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7C27CA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7C27CA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7C27CA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7C27CA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7C27CA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p w:rsidR="00396002" w:rsidRDefault="00396002" w:rsidP="000E76E0">
      <w:pPr>
        <w:rPr>
          <w:b/>
          <w:sz w:val="22"/>
          <w:szCs w:val="22"/>
        </w:rPr>
      </w:pPr>
    </w:p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410"/>
        <w:gridCol w:w="1417"/>
        <w:gridCol w:w="1276"/>
        <w:gridCol w:w="1276"/>
      </w:tblGrid>
      <w:tr w:rsidR="007C708D" w:rsidRPr="005035F4" w:rsidTr="00B84641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R.b.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</w:p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(u kunama)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opravdna i namjenski iskorištena (DA/NE)</w:t>
            </w: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4B3E0F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</w:t>
            </w:r>
            <w:r w:rsidR="004B3E0F">
              <w:rPr>
                <w:rFonts w:eastAsia="PMingLiU"/>
                <w:b/>
                <w:sz w:val="22"/>
                <w:szCs w:val="22"/>
                <w:lang w:eastAsia="zh-TW"/>
              </w:rPr>
              <w:t>5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4B3E0F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</w:t>
            </w:r>
            <w:r w:rsidR="004B3E0F">
              <w:rPr>
                <w:rFonts w:eastAsia="PMingLiU"/>
                <w:b/>
                <w:sz w:val="22"/>
                <w:szCs w:val="22"/>
                <w:lang w:eastAsia="zh-TW"/>
              </w:rPr>
              <w:t>6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4B3E0F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</w:t>
            </w:r>
            <w:r w:rsidR="004B3E0F">
              <w:rPr>
                <w:rFonts w:eastAsia="PMingLiU"/>
                <w:b/>
                <w:sz w:val="22"/>
                <w:szCs w:val="22"/>
                <w:lang w:eastAsia="zh-TW"/>
              </w:rPr>
              <w:t>7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396002">
        <w:trPr>
          <w:trHeight w:val="462"/>
        </w:trPr>
        <w:tc>
          <w:tcPr>
            <w:tcW w:w="6947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3E0F" w:rsidRDefault="004B3E0F" w:rsidP="004B3E0F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7C708D" w:rsidRPr="009C3DA7" w:rsidRDefault="007C708D" w:rsidP="004B3E0F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4B3E0F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lastRenderedPageBreak/>
        <w:t>Napomena:</w:t>
      </w:r>
    </w:p>
    <w:p w:rsidR="00A129DE" w:rsidRPr="00B84641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Sukladno Uredbi Komisije (EU) br. 1407/2013 od 18. prosinca 2013. o primjeni članaka 107. i 108. Ugovora o funkcioniranju Europske unije na de minimis potpore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200.000 eura, odnosno od 100.000 eura za poduzetnike koji obavljaju cestovni prijevoz tereta za najamninu ili naknadu, u kunskoj protuvrijednosti p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rema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srednjem tečaju Hrvatske narodne banke na dan sklapanja ugovora o dodjeli potpore, uključujući i iznos potpore dobiven u okviru ove 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jere.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 xml:space="preserve">vlasnika/osobe </w:t>
      </w:r>
      <w:bookmarkStart w:id="0" w:name="_GoBack"/>
      <w:bookmarkEnd w:id="0"/>
      <w:r w:rsidRPr="00CA0DB7">
        <w:rPr>
          <w:i/>
        </w:rPr>
        <w:t>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>podnositelja zahtjeva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9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90" w:rsidRDefault="00356E90" w:rsidP="000B5B7A">
      <w:r>
        <w:separator/>
      </w:r>
    </w:p>
  </w:endnote>
  <w:endnote w:type="continuationSeparator" w:id="0">
    <w:p w:rsidR="00356E90" w:rsidRDefault="00356E90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C34" w:rsidRPr="00396002" w:rsidRDefault="00885C06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="00300C34"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4B3E0F">
      <w:rPr>
        <w:noProof/>
        <w:sz w:val="22"/>
        <w:szCs w:val="22"/>
      </w:rPr>
      <w:t>2</w:t>
    </w:r>
    <w:r w:rsidRPr="00396002">
      <w:rPr>
        <w:sz w:val="22"/>
        <w:szCs w:val="22"/>
      </w:rPr>
      <w:fldChar w:fldCharType="end"/>
    </w:r>
  </w:p>
  <w:p w:rsidR="00300C34" w:rsidRDefault="00300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90" w:rsidRDefault="00356E90" w:rsidP="000B5B7A">
      <w:r>
        <w:separator/>
      </w:r>
    </w:p>
  </w:footnote>
  <w:footnote w:type="continuationSeparator" w:id="0">
    <w:p w:rsidR="00356E90" w:rsidRDefault="00356E90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97E3E"/>
    <w:rsid w:val="000A7CA0"/>
    <w:rsid w:val="000B585E"/>
    <w:rsid w:val="000B5B7A"/>
    <w:rsid w:val="000E76E0"/>
    <w:rsid w:val="0010178F"/>
    <w:rsid w:val="00131DB6"/>
    <w:rsid w:val="00175EC4"/>
    <w:rsid w:val="00181AF1"/>
    <w:rsid w:val="001904AE"/>
    <w:rsid w:val="001B0913"/>
    <w:rsid w:val="001D5E71"/>
    <w:rsid w:val="001E514D"/>
    <w:rsid w:val="001F3D4A"/>
    <w:rsid w:val="001F6AAF"/>
    <w:rsid w:val="002146AF"/>
    <w:rsid w:val="00240198"/>
    <w:rsid w:val="002760BC"/>
    <w:rsid w:val="00276295"/>
    <w:rsid w:val="002C1D48"/>
    <w:rsid w:val="002D5912"/>
    <w:rsid w:val="002F4AE4"/>
    <w:rsid w:val="00300C34"/>
    <w:rsid w:val="0031147A"/>
    <w:rsid w:val="003338C7"/>
    <w:rsid w:val="00353A09"/>
    <w:rsid w:val="00356E90"/>
    <w:rsid w:val="003631E0"/>
    <w:rsid w:val="00392E1A"/>
    <w:rsid w:val="00396002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B3E0F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B6DED"/>
    <w:rsid w:val="006D3AF8"/>
    <w:rsid w:val="006D5BA0"/>
    <w:rsid w:val="00760190"/>
    <w:rsid w:val="00792474"/>
    <w:rsid w:val="007B0CF6"/>
    <w:rsid w:val="007C61D0"/>
    <w:rsid w:val="007C708D"/>
    <w:rsid w:val="007F7C10"/>
    <w:rsid w:val="008413D7"/>
    <w:rsid w:val="00847199"/>
    <w:rsid w:val="0086322E"/>
    <w:rsid w:val="00885C06"/>
    <w:rsid w:val="008C0491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129DE"/>
    <w:rsid w:val="00A140F9"/>
    <w:rsid w:val="00A21DB9"/>
    <w:rsid w:val="00A43331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A27A0"/>
    <w:rsid w:val="00BD6A31"/>
    <w:rsid w:val="00BE6BA3"/>
    <w:rsid w:val="00BF53AA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83C2B"/>
    <w:rsid w:val="00F9435B"/>
    <w:rsid w:val="00FB08EC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6A3B1-B80D-4C2C-8C68-B52BEF12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Mjesto i datum</vt:lpstr>
    </vt:vector>
  </TitlesOfParts>
  <Company>MINGORP RH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Monika Mikulić</cp:lastModifiedBy>
  <cp:revision>2</cp:revision>
  <cp:lastPrinted>2015-02-13T11:17:00Z</cp:lastPrinted>
  <dcterms:created xsi:type="dcterms:W3CDTF">2017-01-27T09:06:00Z</dcterms:created>
  <dcterms:modified xsi:type="dcterms:W3CDTF">2017-01-27T09:06:00Z</dcterms:modified>
</cp:coreProperties>
</file>